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D" w:rsidRDefault="0025208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Samorządu Uczniowskiego</w:t>
      </w:r>
    </w:p>
    <w:p w:rsidR="0025208D" w:rsidRDefault="002520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w Szkole Podstawowej im. Mieczysława Czychowskiego w Dzbeninie</w:t>
      </w:r>
    </w:p>
    <w:p w:rsidR="0025208D" w:rsidRDefault="0025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08D" w:rsidRDefault="0025208D">
      <w:pPr>
        <w:jc w:val="both"/>
        <w:rPr>
          <w:rFonts w:ascii="Times New Roman" w:hAnsi="Times New Roman" w:cs="Times New Roman"/>
        </w:rPr>
      </w:pPr>
      <w:r>
        <w:t>Uchwalono na podst</w:t>
      </w:r>
      <w:r>
        <w:rPr>
          <w:rFonts w:ascii="Times New Roman" w:hAnsi="Times New Roman" w:cs="Times New Roman"/>
        </w:rPr>
        <w:t>.</w:t>
      </w:r>
      <w:r>
        <w:t xml:space="preserve"> </w:t>
      </w:r>
      <w:bookmarkStart w:id="0" w:name="_Hlk490428256"/>
      <w:r>
        <w:t>art. 85 ustawy z 14 grudnia 2016 r. – Prawo oświatowe (Dz.U. z 2017 r. poz. 59).</w:t>
      </w:r>
    </w:p>
    <w:bookmarkEnd w:id="0"/>
    <w:p w:rsidR="0025208D" w:rsidRDefault="0025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5208D" w:rsidRDefault="002520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§ 1</w:t>
      </w:r>
    </w:p>
    <w:p w:rsidR="0025208D" w:rsidRDefault="002520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Samorząd uczniowski stanowią wszyscy uczniowie szkoły.</w:t>
      </w:r>
    </w:p>
    <w:p w:rsidR="0025208D" w:rsidRDefault="0025208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5208D" w:rsidRDefault="002520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25208D" w:rsidRDefault="0025208D">
      <w:pPr>
        <w:pStyle w:val="BodyText"/>
      </w:pPr>
      <w:r>
        <w:t>Celem samorządu jest kształtowanie samodzielnego i świadomego kierowania swoim postępowaniem, kształtowanie postawy, która prowadzi do identyfikowania się z celami i zadaniami społeczności szkolnej, uznaniu ich za własne, dążenie do ich realizacji z własnej inicjatywy i poczucia własnej za nie odpowiedzialności.</w:t>
      </w:r>
    </w:p>
    <w:p w:rsidR="0025208D" w:rsidRDefault="0025208D">
      <w:pPr>
        <w:pStyle w:val="BodyText"/>
      </w:pPr>
      <w:r>
        <w:t>Realizacja celów winna być połączona z dbałością o kształtowanie i rozwijanie patriotyzmu, dbanie o dobre imię szkoły, o jej honor, kultywowanie i wzbogacanie jej tradycji.</w:t>
      </w:r>
    </w:p>
    <w:p w:rsidR="0025208D" w:rsidRDefault="0025208D">
      <w:pPr>
        <w:pStyle w:val="BodyText"/>
        <w:jc w:val="center"/>
      </w:pPr>
    </w:p>
    <w:p w:rsidR="0025208D" w:rsidRDefault="0025208D">
      <w:pPr>
        <w:pStyle w:val="BodyText"/>
        <w:jc w:val="center"/>
        <w:rPr>
          <w:b/>
          <w:bCs/>
        </w:rPr>
      </w:pPr>
      <w:r>
        <w:rPr>
          <w:b/>
          <w:bCs/>
        </w:rPr>
        <w:t>Tryb wyborów Samorządu Uczniowskiego</w:t>
      </w:r>
    </w:p>
    <w:p w:rsidR="0025208D" w:rsidRDefault="0025208D">
      <w:pPr>
        <w:pStyle w:val="BodyText"/>
        <w:jc w:val="center"/>
      </w:pPr>
      <w:r>
        <w:t>§ 3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Władzami samorządu uczniowskiego są:</w:t>
      </w:r>
    </w:p>
    <w:p w:rsidR="0025208D" w:rsidRDefault="002520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szczeblu klas - samorządy klasowe,</w:t>
      </w:r>
    </w:p>
    <w:p w:rsidR="0025208D" w:rsidRDefault="0025208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szczeblu szkoły – prezydium samorządu uczniowskiego.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Prezydium składa się z następujących funkcji:</w:t>
      </w:r>
    </w:p>
    <w:p w:rsidR="0025208D" w:rsidRDefault="002520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samorządu,</w:t>
      </w:r>
    </w:p>
    <w:p w:rsidR="0025208D" w:rsidRDefault="002520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zastępca przewodniczącego,</w:t>
      </w:r>
    </w:p>
    <w:p w:rsidR="0025208D" w:rsidRDefault="002520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skarbnik,</w:t>
      </w:r>
    </w:p>
    <w:p w:rsidR="0025208D" w:rsidRDefault="002520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sekretarz,</w:t>
      </w:r>
    </w:p>
    <w:p w:rsidR="0025208D" w:rsidRDefault="0025208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prezydium.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prezydium wybierani są przez ogół uczniów poprzez wyłanianie przedstawicieli klas na zebraniach klasowych.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wybierany jest przez ogół uczniów w głosowaniu tajnym, równym i powszechnym spośród zaproponowanych kandydatów.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Wybory odbywają się w pierwszy poniedziałek czerwca roku poprzedzającego działalność prezydium.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Wybory są prowadzone pod nadzorem nauczyciela pełniącego obowiązki opiekuna samorządu.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Wybory do władz samorządu poprzedza kampania wyborcza organizowana przez sztaby wyborcze poszczególnych kandydatów.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Przewodniczącym zostaje kandydat, który uzyskał największą liczbę głosów.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Kadencja prezydium trwa rok.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z uzasadnionej przyczyny może podać się do dymisji przed upływem kadencji.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W przypadku podania się do dymisji przewodniczącego przed upływem kadencji, jego obowiązki przejmuje zastępca przewodniczącego samorządu.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Członka prezydium można odwołać, jeżeli narusza regulamin samorządu uczniowskiego lub nie bierze udziału w pracach samorządu.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miejsce odwołanego członka powołuje się ucznia, który w ostatnich wyborach uzyskał kolejno największą liczbę głosów.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Samorząd w porozumieniu z dyrektorem szkoły lub placówki może podejmować działania z zakresu wolontariatu. </w:t>
      </w:r>
    </w:p>
    <w:p w:rsidR="0025208D" w:rsidRDefault="002520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Samorząd może ze swojego składu wyłonić radę wolontariatu.</w:t>
      </w:r>
    </w:p>
    <w:p w:rsidR="0025208D" w:rsidRDefault="0025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8D" w:rsidRDefault="0025208D">
      <w:pPr>
        <w:pStyle w:val="Heading1"/>
      </w:pPr>
      <w:r>
        <w:t>Kompetencje Samorządu Uczniowskiego</w:t>
      </w:r>
    </w:p>
    <w:p w:rsidR="0025208D" w:rsidRDefault="002520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§ 4</w:t>
      </w:r>
    </w:p>
    <w:p w:rsidR="0025208D" w:rsidRDefault="002520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25208D" w:rsidRDefault="0025208D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do zapoznawania się z programem nauczania, z jego treścią, celem i stawianymi wymaganiami;</w:t>
      </w:r>
    </w:p>
    <w:p w:rsidR="0025208D" w:rsidRDefault="0025208D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do jawnej i umotywowanej oceny postępów w nauce i zachowaniu;</w:t>
      </w:r>
    </w:p>
    <w:p w:rsidR="0025208D" w:rsidRDefault="0025208D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25208D" w:rsidRDefault="0025208D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redagowania i wydawania gazety szkolnej;</w:t>
      </w:r>
    </w:p>
    <w:p w:rsidR="0025208D" w:rsidRDefault="0025208D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organizowania działalności kulturalnej, oświatowej, sportowej oraz rozrywkowej zgodnie z własnymi potrzebami i możliwościami organizacyjnymi, w porozumieniu z dyrektorem;</w:t>
      </w:r>
    </w:p>
    <w:p w:rsidR="0025208D" w:rsidRDefault="0025208D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prawo wyboru nauczyciela pełniącego rolę opiekuna samorządu.</w:t>
      </w:r>
    </w:p>
    <w:p w:rsidR="0025208D" w:rsidRDefault="002520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Kompetencje stanowiące Samorządu Uczniowskiego:</w:t>
      </w:r>
    </w:p>
    <w:p w:rsidR="0025208D" w:rsidRDefault="002520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uchwalanie regulaminu samorządu uczniowskiego,</w:t>
      </w:r>
    </w:p>
    <w:p w:rsidR="0025208D" w:rsidRDefault="0025208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przedstawienie sporządzonych przez samorząd uczniowski wniosków o przyznanie uczniom stypendium Prezesa Rady Ministrów,</w:t>
      </w:r>
    </w:p>
    <w:p w:rsidR="0025208D" w:rsidRDefault="0025208D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Kompetencje opiniodawcze Samorządu Uczniowskiego:</w:t>
      </w:r>
    </w:p>
    <w:p w:rsidR="0025208D" w:rsidRDefault="002520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opiniowanie programu wychowawczo -profilaktycznego szkoły,</w:t>
      </w:r>
    </w:p>
    <w:p w:rsidR="0025208D" w:rsidRDefault="002520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dodatkowych dni wolnych od zajęć dydaktyczno-wychowawczych,</w:t>
      </w:r>
    </w:p>
    <w:p w:rsidR="0025208D" w:rsidRDefault="002520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dodatkowych dni wolnych od zajęć dydaktyczno-wychowawczych, innych niż określonych w § 5 ust. 1 rozporządzenia MEN z</w:t>
      </w:r>
      <w:bookmarkStart w:id="1" w:name="_GoBack"/>
      <w:bookmarkEnd w:id="1"/>
      <w:r>
        <w:rPr>
          <w:sz w:val="24"/>
          <w:szCs w:val="24"/>
        </w:rPr>
        <w:t xml:space="preserve"> 11 sierpnia 2017 z r. w sprawie organizacji roku szkolnego (Dz.U. z 2017 r., poz. 1603)</w:t>
      </w:r>
    </w:p>
    <w:p w:rsidR="0025208D" w:rsidRDefault="002520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wnioskowanie o wprowadzenie lub zniesienie obowiązku noszenia przez uczniów na terenie szkoły jednolitego stroju,</w:t>
      </w:r>
    </w:p>
    <w:p w:rsidR="0025208D" w:rsidRDefault="002520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opinia w sprawie wniosku dyrektora szkoły o wprowadzeniu obowiązku noszenia przez uczniów na terenie szkoły jednolitego stroju,</w:t>
      </w:r>
    </w:p>
    <w:p w:rsidR="0025208D" w:rsidRDefault="002520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opinia w sprawie wzoru jednolitego stroju.</w:t>
      </w:r>
    </w:p>
    <w:p w:rsidR="0025208D" w:rsidRDefault="0025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8D" w:rsidRDefault="0025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8D" w:rsidRDefault="0025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8D" w:rsidRDefault="0025208D">
      <w:pPr>
        <w:pStyle w:val="Heading1"/>
      </w:pPr>
      <w:r>
        <w:t>Opiekun Samorządu Uczniowskiego</w:t>
      </w:r>
    </w:p>
    <w:p w:rsidR="0025208D" w:rsidRDefault="002520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§ 3</w:t>
      </w:r>
    </w:p>
    <w:p w:rsidR="0025208D" w:rsidRDefault="002520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Opiekuna samorządu uczniowskiego wybierają wszyscy uczniowie szkoły.</w:t>
      </w:r>
    </w:p>
    <w:p w:rsidR="0025208D" w:rsidRDefault="002520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Opiekun pełni funkcję doradczą samorządu.</w:t>
      </w:r>
    </w:p>
    <w:p w:rsidR="0025208D" w:rsidRDefault="002520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25208D" w:rsidRDefault="002520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Opiekun Samorządu może w uzasadnionych przypadkach podać się do dymisji.</w:t>
      </w:r>
    </w:p>
    <w:p w:rsidR="0025208D" w:rsidRDefault="002520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Kadencja opiekuna samorządu uczniowskiego trwa rok.</w:t>
      </w:r>
    </w:p>
    <w:p w:rsidR="0025208D" w:rsidRDefault="0025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08D" w:rsidRDefault="0025208D">
      <w:pPr>
        <w:pStyle w:val="Heading1"/>
      </w:pPr>
      <w:r>
        <w:t>Finansowanie Samorządu Uczniowskiego</w:t>
      </w:r>
    </w:p>
    <w:p w:rsidR="0025208D" w:rsidRDefault="002520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25208D" w:rsidRDefault="0025208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5208D" w:rsidRDefault="0025208D">
      <w:pPr>
        <w:pStyle w:val="BodyText"/>
      </w:pPr>
      <w:r>
        <w:t>Samorząd Uczniowski może uzyskiwać dochody poprzez:</w:t>
      </w:r>
    </w:p>
    <w:p w:rsidR="0025208D" w:rsidRDefault="0025208D">
      <w:pPr>
        <w:pStyle w:val="BodyText"/>
        <w:numPr>
          <w:ilvl w:val="0"/>
          <w:numId w:val="11"/>
        </w:numPr>
      </w:pPr>
      <w:r>
        <w:t>Sprzedaż biletów na dyskoteki szkolne,</w:t>
      </w:r>
    </w:p>
    <w:p w:rsidR="0025208D" w:rsidRDefault="0025208D">
      <w:pPr>
        <w:pStyle w:val="BodyText"/>
        <w:numPr>
          <w:ilvl w:val="0"/>
          <w:numId w:val="11"/>
        </w:numPr>
      </w:pPr>
      <w:r>
        <w:t>Zorganizowanie zbiórek, loterii fantowych, gadżetów i innych,</w:t>
      </w:r>
    </w:p>
    <w:p w:rsidR="0025208D" w:rsidRDefault="0025208D">
      <w:pPr>
        <w:pStyle w:val="BodyText"/>
        <w:numPr>
          <w:ilvl w:val="0"/>
          <w:numId w:val="11"/>
        </w:numPr>
      </w:pPr>
      <w:r>
        <w:t>Sprzedaż surowców wtórnych,</w:t>
      </w:r>
    </w:p>
    <w:p w:rsidR="0025208D" w:rsidRDefault="0025208D">
      <w:pPr>
        <w:pStyle w:val="BodyText"/>
        <w:numPr>
          <w:ilvl w:val="0"/>
          <w:numId w:val="11"/>
        </w:numPr>
      </w:pPr>
      <w:r>
        <w:t>Pozyskanie środków przekazanych przez sponsorów,</w:t>
      </w:r>
    </w:p>
    <w:p w:rsidR="0025208D" w:rsidRDefault="0025208D">
      <w:pPr>
        <w:pStyle w:val="BodyText"/>
        <w:numPr>
          <w:ilvl w:val="0"/>
          <w:numId w:val="11"/>
        </w:numPr>
      </w:pPr>
      <w:r>
        <w:t>Z innych źródeł.</w:t>
      </w:r>
    </w:p>
    <w:p w:rsidR="0025208D" w:rsidRDefault="0025208D">
      <w:pPr>
        <w:pStyle w:val="BodyText"/>
      </w:pPr>
      <w:r>
        <w:t>Finanse prowadzi Skarbnik, a środki przechowywane są u Opiekuna SU.</w:t>
      </w:r>
    </w:p>
    <w:p w:rsidR="0025208D" w:rsidRDefault="0025208D">
      <w:pPr>
        <w:autoSpaceDE w:val="0"/>
        <w:autoSpaceDN w:val="0"/>
        <w:adjustRightInd w:val="0"/>
        <w:spacing w:after="0" w:line="240" w:lineRule="auto"/>
        <w:ind w:left="2520"/>
        <w:jc w:val="both"/>
        <w:rPr>
          <w:sz w:val="24"/>
          <w:szCs w:val="24"/>
        </w:rPr>
      </w:pPr>
    </w:p>
    <w:p w:rsidR="0025208D" w:rsidRDefault="0025208D">
      <w:pPr>
        <w:pStyle w:val="Heading1"/>
        <w:tabs>
          <w:tab w:val="left" w:pos="2700"/>
        </w:tabs>
      </w:pPr>
      <w:r>
        <w:t>Przepisy końcowe</w:t>
      </w:r>
    </w:p>
    <w:p w:rsidR="0025208D" w:rsidRDefault="0025208D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25208D" w:rsidRDefault="002520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decyzje prezydium i samorządów klasowych podejmuje się większością głosów w obecności co najmniej połowy ich składu.</w:t>
      </w:r>
    </w:p>
    <w:p w:rsidR="0025208D" w:rsidRDefault="002520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Decyzje podjęte przez samorząd uczniowski muszą być zatwierdzone przez dyrektora szkoły.</w:t>
      </w:r>
    </w:p>
    <w:p w:rsidR="0025208D" w:rsidRDefault="002520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regulaminem a dotyczących SU decyduje Dyrektor szkoły w porozumieniu z Opiekunem i Przewodniczącym Samorządu Uczniowskiego</w:t>
      </w:r>
    </w:p>
    <w:p w:rsidR="0025208D" w:rsidRDefault="0025208D"/>
    <w:sectPr w:rsidR="0025208D" w:rsidSect="002520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8D" w:rsidRDefault="0025208D">
      <w:pPr>
        <w:spacing w:after="0" w:line="240" w:lineRule="auto"/>
      </w:pPr>
      <w:r>
        <w:separator/>
      </w:r>
    </w:p>
  </w:endnote>
  <w:endnote w:type="continuationSeparator" w:id="0">
    <w:p w:rsidR="0025208D" w:rsidRDefault="0025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8D" w:rsidRDefault="0025208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8D" w:rsidRDefault="0025208D">
      <w:pPr>
        <w:spacing w:after="0" w:line="240" w:lineRule="auto"/>
      </w:pPr>
      <w:r>
        <w:separator/>
      </w:r>
    </w:p>
  </w:footnote>
  <w:footnote w:type="continuationSeparator" w:id="0">
    <w:p w:rsidR="0025208D" w:rsidRDefault="0025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ascii="Times New Roman" w:hAnsi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3">
    <w:nsid w:val="4CD66393"/>
    <w:multiLevelType w:val="hybridMultilevel"/>
    <w:tmpl w:val="AA507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5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6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8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9">
    <w:nsid w:val="79BB5DF7"/>
    <w:multiLevelType w:val="hybridMultilevel"/>
    <w:tmpl w:val="C9D6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08D"/>
    <w:rsid w:val="0025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0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08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787</Words>
  <Characters>4491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Uczniowskiego</dc:title>
  <dc:subject/>
  <dc:creator>Monika Fidler</dc:creator>
  <cp:keywords/>
  <dc:description/>
  <cp:lastModifiedBy>Szkoła Podstawowa w Dzbeninie</cp:lastModifiedBy>
  <cp:revision>3</cp:revision>
  <cp:lastPrinted>2017-11-14T11:52:00Z</cp:lastPrinted>
  <dcterms:created xsi:type="dcterms:W3CDTF">2017-10-30T09:24:00Z</dcterms:created>
  <dcterms:modified xsi:type="dcterms:W3CDTF">2017-11-14T11:53:00Z</dcterms:modified>
</cp:coreProperties>
</file>